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新学期 、新谋划，</w:t>
      </w:r>
      <w:r>
        <w:rPr>
          <w:rFonts w:hint="eastAsia" w:ascii="黑体" w:hAnsi="黑体" w:eastAsia="黑体"/>
          <w:color w:val="000000" w:themeColor="text1"/>
          <w:sz w:val="36"/>
          <w:szCs w:val="36"/>
        </w:rPr>
        <w:t>课题推动语文教研</w:t>
      </w:r>
      <w:r>
        <w:rPr>
          <w:rFonts w:hint="eastAsia" w:ascii="黑体" w:hAnsi="黑体" w:eastAsia="黑体"/>
          <w:sz w:val="36"/>
          <w:szCs w:val="36"/>
        </w:rPr>
        <w:t>再上新台阶</w:t>
      </w:r>
    </w:p>
    <w:p>
      <w:pPr>
        <w:spacing w:line="560" w:lineRule="exact"/>
        <w:ind w:firstLine="640" w:firstLineChars="200"/>
        <w:rPr>
          <w:color w:val="000000" w:themeColor="text1"/>
          <w:sz w:val="32"/>
          <w:szCs w:val="32"/>
        </w:rPr>
      </w:pPr>
      <w:bookmarkStart w:id="0" w:name="_GoBack"/>
      <w:r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1186815</wp:posOffset>
            </wp:positionV>
            <wp:extent cx="3828415" cy="2533015"/>
            <wp:effectExtent l="0" t="0" r="635" b="635"/>
            <wp:wrapTight wrapText="bothSides">
              <wp:wrapPolygon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32"/>
          <w:szCs w:val="32"/>
        </w:rPr>
        <w:t>伴着春的脚步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踏入新的学期</w:t>
      </w:r>
      <w:r>
        <w:rPr>
          <w:rFonts w:hint="eastAsia"/>
          <w:sz w:val="32"/>
          <w:szCs w:val="32"/>
        </w:rPr>
        <w:t>。为进一步明确本期语文教研重点，有效提升教研实践，3月7日下午，高中全体语文教师在</w:t>
      </w:r>
      <w:r>
        <w:rPr>
          <w:rFonts w:hint="eastAsia"/>
          <w:color w:val="000000" w:themeColor="text1"/>
          <w:sz w:val="32"/>
          <w:szCs w:val="32"/>
        </w:rPr>
        <w:t>育才路校区行政楼二楼会议室进行了新学期第一次教研活动。</w:t>
      </w:r>
    </w:p>
    <w:p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会上，何培义组长统筹安排本期相关工作，并特别强调了工作作风与纪律问题。</w:t>
      </w:r>
    </w:p>
    <w:p>
      <w:pPr>
        <w:spacing w:line="560" w:lineRule="exact"/>
        <w:ind w:firstLine="640" w:firstLineChars="20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1968500</wp:posOffset>
            </wp:positionV>
            <wp:extent cx="2876550" cy="2171700"/>
            <wp:effectExtent l="19050" t="0" r="0" b="0"/>
            <wp:wrapTight wrapText="bothSides">
              <wp:wrapPolygon>
                <wp:start x="-143" y="0"/>
                <wp:lineTo x="-143" y="21411"/>
                <wp:lineTo x="21600" y="21411"/>
                <wp:lineTo x="21600" y="0"/>
                <wp:lineTo x="-143" y="0"/>
              </wp:wrapPolygon>
            </wp:wrapTight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1967230</wp:posOffset>
            </wp:positionV>
            <wp:extent cx="2828925" cy="2162175"/>
            <wp:effectExtent l="19050" t="0" r="9525" b="0"/>
            <wp:wrapTight wrapText="bothSides">
              <wp:wrapPolygon>
                <wp:start x="-145" y="0"/>
                <wp:lineTo x="-145" y="21505"/>
                <wp:lineTo x="21673" y="21505"/>
                <wp:lineTo x="21673" y="0"/>
                <wp:lineTo x="-145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32"/>
          <w:szCs w:val="32"/>
        </w:rPr>
        <w:t>余明蓉老师对四川省教科院“基于大规模推广的群文阅读理论与实践深化研究”课题的有关情况作了交流介绍，同时对本校子课题的申报情况作了通报；教科处叶玲主任强调了群文阅读的重要性；何培义组长对下一步的研究方向和研究工作作了统一部署；三个备课组分别交流了目前开展群文阅读教学的相关情况，并对今后如何进一步推进群文阅读教学进行了积极的探讨。</w:t>
      </w:r>
    </w:p>
    <w:p>
      <w:pPr>
        <w:spacing w:line="560" w:lineRule="exact"/>
        <w:ind w:firstLine="640" w:firstLineChars="20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一分部署，九分落实。会后，参会的各位语文老师纷纷表示，会将今天教研的内容和精神融汇到自己的教学工作中，加快推动我校语文教学工作再上一个新台阶。</w:t>
      </w:r>
    </w:p>
    <w:sectPr>
      <w:pgSz w:w="11906" w:h="16838"/>
      <w:pgMar w:top="2098" w:right="1531" w:bottom="1985" w:left="153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F7DB0"/>
    <w:rsid w:val="00127033"/>
    <w:rsid w:val="00323B43"/>
    <w:rsid w:val="003A3BC9"/>
    <w:rsid w:val="003A4283"/>
    <w:rsid w:val="003D37D8"/>
    <w:rsid w:val="003E4766"/>
    <w:rsid w:val="00426133"/>
    <w:rsid w:val="004358AB"/>
    <w:rsid w:val="004E57FB"/>
    <w:rsid w:val="0054278F"/>
    <w:rsid w:val="00707399"/>
    <w:rsid w:val="0071081F"/>
    <w:rsid w:val="00765327"/>
    <w:rsid w:val="007A2E8D"/>
    <w:rsid w:val="00871268"/>
    <w:rsid w:val="008A1FD0"/>
    <w:rsid w:val="008B7726"/>
    <w:rsid w:val="008E43F4"/>
    <w:rsid w:val="009622DD"/>
    <w:rsid w:val="009B6AA9"/>
    <w:rsid w:val="009E1A0B"/>
    <w:rsid w:val="00A43B79"/>
    <w:rsid w:val="00D01AE4"/>
    <w:rsid w:val="00D31D50"/>
    <w:rsid w:val="00EE5ACB"/>
    <w:rsid w:val="4626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</Words>
  <Characters>325</Characters>
  <Lines>2</Lines>
  <Paragraphs>1</Paragraphs>
  <TotalTime>326</TotalTime>
  <ScaleCrop>false</ScaleCrop>
  <LinksUpToDate>false</LinksUpToDate>
  <CharactersWithSpaces>380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保险丝</cp:lastModifiedBy>
  <dcterms:modified xsi:type="dcterms:W3CDTF">2019-04-10T02:22:11Z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